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9726ac6f3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097f98b47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Charlton,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92525a5d3468f" /><Relationship Type="http://schemas.openxmlformats.org/officeDocument/2006/relationships/numbering" Target="/word/numbering.xml" Id="Rfd3ecd7456254743" /><Relationship Type="http://schemas.openxmlformats.org/officeDocument/2006/relationships/settings" Target="/word/settings.xml" Id="Rafc810ca24164f23" /><Relationship Type="http://schemas.openxmlformats.org/officeDocument/2006/relationships/image" Target="/word/media/11150d32-285b-433d-9e0c-ae13351f913e.png" Id="R77d097f98b4749cf" /></Relationships>
</file>