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195f607d9c4e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d1bbfc78db4a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Kessock, Highland,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7fdcf0e28f48fc" /><Relationship Type="http://schemas.openxmlformats.org/officeDocument/2006/relationships/numbering" Target="/word/numbering.xml" Id="R8045e470a52645cd" /><Relationship Type="http://schemas.openxmlformats.org/officeDocument/2006/relationships/settings" Target="/word/settings.xml" Id="R7f1a4fe57283423c" /><Relationship Type="http://schemas.openxmlformats.org/officeDocument/2006/relationships/image" Target="/word/media/7670923a-73ac-4d7c-86eb-df4c39158358.png" Id="R2dd1bbfc78db4a31" /></Relationships>
</file>