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75814af7d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46166cf6b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Medwin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c89e7506a46ab" /><Relationship Type="http://schemas.openxmlformats.org/officeDocument/2006/relationships/numbering" Target="/word/numbering.xml" Id="R43d0c23368464415" /><Relationship Type="http://schemas.openxmlformats.org/officeDocument/2006/relationships/settings" Target="/word/settings.xml" Id="R06e9093142714be3" /><Relationship Type="http://schemas.openxmlformats.org/officeDocument/2006/relationships/image" Target="/word/media/eba291c5-7e23-44ed-9fda-0f825870feb9.png" Id="R4e546166cf6b4316" /></Relationships>
</file>