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edacc9a88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42542845d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ff65e36b643d7" /><Relationship Type="http://schemas.openxmlformats.org/officeDocument/2006/relationships/numbering" Target="/word/numbering.xml" Id="R6d032c66ce9c4b47" /><Relationship Type="http://schemas.openxmlformats.org/officeDocument/2006/relationships/settings" Target="/word/settings.xml" Id="Rd87e0b46bfd044c6" /><Relationship Type="http://schemas.openxmlformats.org/officeDocument/2006/relationships/image" Target="/word/media/aa51b4e6-6d9e-44d2-991f-0267f0b1f36e.png" Id="R9ec42542845d4ff6" /></Relationships>
</file>