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200c47eb0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9bdf4c66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Orston Camp,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62ed365484a16" /><Relationship Type="http://schemas.openxmlformats.org/officeDocument/2006/relationships/numbering" Target="/word/numbering.xml" Id="R96a3e93b6a4f41a3" /><Relationship Type="http://schemas.openxmlformats.org/officeDocument/2006/relationships/settings" Target="/word/settings.xml" Id="R18f90daa82f647b3" /><Relationship Type="http://schemas.openxmlformats.org/officeDocument/2006/relationships/image" Target="/word/media/c2330ee5-c9ae-4a12-9349-a41dacf36084.png" Id="R4189bdf4c66747d8" /></Relationships>
</file>