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2ebc78dd6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66f049896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Patna,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2cb1bb937489b" /><Relationship Type="http://schemas.openxmlformats.org/officeDocument/2006/relationships/numbering" Target="/word/numbering.xml" Id="R6e569581c8e045ba" /><Relationship Type="http://schemas.openxmlformats.org/officeDocument/2006/relationships/settings" Target="/word/settings.xml" Id="Rb4ae156600ba46ee" /><Relationship Type="http://schemas.openxmlformats.org/officeDocument/2006/relationships/image" Target="/word/media/d8b1cd0a-19de-4127-9410-12eaad9d8d7b.png" Id="Rbeb66f0498964c55" /></Relationships>
</file>