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43a6f96e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ed297ebb7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Penrhos-Lligwy,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67803af284ae7" /><Relationship Type="http://schemas.openxmlformats.org/officeDocument/2006/relationships/numbering" Target="/word/numbering.xml" Id="R4d1d416dc4ff46ae" /><Relationship Type="http://schemas.openxmlformats.org/officeDocument/2006/relationships/settings" Target="/word/settings.xml" Id="Rc3d8a093c256454f" /><Relationship Type="http://schemas.openxmlformats.org/officeDocument/2006/relationships/image" Target="/word/media/e0e46347-6b61-49b6-b4af-4ed8aecf1e8d.png" Id="R523ed297ebb74908" /></Relationships>
</file>