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ce868b33c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446d3cd44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Pentre-briwnant,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9ef2d00b24145" /><Relationship Type="http://schemas.openxmlformats.org/officeDocument/2006/relationships/numbering" Target="/word/numbering.xml" Id="R47f80a42d90a4805" /><Relationship Type="http://schemas.openxmlformats.org/officeDocument/2006/relationships/settings" Target="/word/settings.xml" Id="Reaf4341cbd3d4280" /><Relationship Type="http://schemas.openxmlformats.org/officeDocument/2006/relationships/image" Target="/word/media/f13460ce-aa5c-4ec5-95ef-f82419cf8a2d.png" Id="Rcb5446d3cd444184" /></Relationships>
</file>