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272f93758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58c0badd0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Peover,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905a38f5b45d0" /><Relationship Type="http://schemas.openxmlformats.org/officeDocument/2006/relationships/numbering" Target="/word/numbering.xml" Id="R44945734a65c43e8" /><Relationship Type="http://schemas.openxmlformats.org/officeDocument/2006/relationships/settings" Target="/word/settings.xml" Id="R5171b9b67b1e425e" /><Relationship Type="http://schemas.openxmlformats.org/officeDocument/2006/relationships/image" Target="/word/media/14d541ac-8109-448b-99d6-fc8523382260.png" Id="R29058c0badd046f7" /></Relationships>
</file>