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281f9b08a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d18fef478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Pontrhyfendigaid,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13f6d1c9c4eab" /><Relationship Type="http://schemas.openxmlformats.org/officeDocument/2006/relationships/numbering" Target="/word/numbering.xml" Id="R0b1d56536e0b4a36" /><Relationship Type="http://schemas.openxmlformats.org/officeDocument/2006/relationships/settings" Target="/word/settings.xml" Id="R5844819fc4094fa5" /><Relationship Type="http://schemas.openxmlformats.org/officeDocument/2006/relationships/image" Target="/word/media/cb3444e9-92c7-4c61-9ad2-0332016336b9.png" Id="Rb21d18fef478474f" /></Relationships>
</file>