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33da1e9fb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75aa3e7c1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Poringland,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af22314394dea" /><Relationship Type="http://schemas.openxmlformats.org/officeDocument/2006/relationships/numbering" Target="/word/numbering.xml" Id="R1669a1df5db44124" /><Relationship Type="http://schemas.openxmlformats.org/officeDocument/2006/relationships/settings" Target="/word/settings.xml" Id="R8a937c20b0114bf2" /><Relationship Type="http://schemas.openxmlformats.org/officeDocument/2006/relationships/image" Target="/word/media/c59dc8f3-1ab3-4dec-85b0-7864b4b568e3.png" Id="Rbe975aa3e7c148d2" /></Relationships>
</file>