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f6a11cd7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b78ce53d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Portencross,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df3267e94b60" /><Relationship Type="http://schemas.openxmlformats.org/officeDocument/2006/relationships/numbering" Target="/word/numbering.xml" Id="Rcb1a41b964054db8" /><Relationship Type="http://schemas.openxmlformats.org/officeDocument/2006/relationships/settings" Target="/word/settings.xml" Id="R08fa79a939624ee8" /><Relationship Type="http://schemas.openxmlformats.org/officeDocument/2006/relationships/image" Target="/word/media/0ffef46c-02c7-4123-8e39-f38127687604.png" Id="R7a3b78ce53d84b00" /></Relationships>
</file>