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3ef486533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176a3ff22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Purton,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d5e8c7a1d4810" /><Relationship Type="http://schemas.openxmlformats.org/officeDocument/2006/relationships/numbering" Target="/word/numbering.xml" Id="R94b2c4769b034d8e" /><Relationship Type="http://schemas.openxmlformats.org/officeDocument/2006/relationships/settings" Target="/word/settings.xml" Id="R1842ad34e0374bac" /><Relationship Type="http://schemas.openxmlformats.org/officeDocument/2006/relationships/image" Target="/word/media/bfc72924-7bdc-4338-a10e-3b98b1669952.png" Id="R4d2176a3ff22493d" /></Relationships>
</file>