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b2ef2240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fc5205d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75f5a6944959" /><Relationship Type="http://schemas.openxmlformats.org/officeDocument/2006/relationships/numbering" Target="/word/numbering.xml" Id="Re5ab344ee5d34c8d" /><Relationship Type="http://schemas.openxmlformats.org/officeDocument/2006/relationships/settings" Target="/word/settings.xml" Id="R6966205ce6454ac1" /><Relationship Type="http://schemas.openxmlformats.org/officeDocument/2006/relationships/image" Target="/word/media/ebc1cb92-b532-42be-8039-416991cce879.png" Id="R9a8efc5205d54db5" /></Relationships>
</file>