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f23853bf9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a2eda99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Rimswell,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28c651a794dde" /><Relationship Type="http://schemas.openxmlformats.org/officeDocument/2006/relationships/numbering" Target="/word/numbering.xml" Id="R93ee0df0dc5f41b8" /><Relationship Type="http://schemas.openxmlformats.org/officeDocument/2006/relationships/settings" Target="/word/settings.xml" Id="R839b014cfdbd4c85" /><Relationship Type="http://schemas.openxmlformats.org/officeDocument/2006/relationships/image" Target="/word/media/203ac6e5-e4ce-450e-a3f9-9bca112e9b72.png" Id="R5c84a2eda9934174" /></Relationships>
</file>