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50a4c046a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809a27b2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 of Brogar,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f9381cd5d4d0a" /><Relationship Type="http://schemas.openxmlformats.org/officeDocument/2006/relationships/numbering" Target="/word/numbering.xml" Id="Rb3e538f2df104bb7" /><Relationship Type="http://schemas.openxmlformats.org/officeDocument/2006/relationships/settings" Target="/word/settings.xml" Id="R213641aba748492d" /><Relationship Type="http://schemas.openxmlformats.org/officeDocument/2006/relationships/image" Target="/word/media/f865da78-cd81-4658-8e23-f98c6f1d5480.png" Id="R025d809a27b24425" /></Relationships>
</file>