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c04aeb49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3c1b14b7f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Rochester,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5ea2788bb4e7c" /><Relationship Type="http://schemas.openxmlformats.org/officeDocument/2006/relationships/numbering" Target="/word/numbering.xml" Id="R31d8b30b7e364980" /><Relationship Type="http://schemas.openxmlformats.org/officeDocument/2006/relationships/settings" Target="/word/settings.xml" Id="R3a2f78ad6070496e" /><Relationship Type="http://schemas.openxmlformats.org/officeDocument/2006/relationships/image" Target="/word/media/5ad1be48-403d-4eea-bcd4-2e3450409bdc.png" Id="R7d73c1b14b7f498f" /></Relationships>
</file>