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51d8044b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28269a7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Rosneath,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b83b31ee24a95" /><Relationship Type="http://schemas.openxmlformats.org/officeDocument/2006/relationships/numbering" Target="/word/numbering.xml" Id="R5557073ed428485a" /><Relationship Type="http://schemas.openxmlformats.org/officeDocument/2006/relationships/settings" Target="/word/settings.xml" Id="R5132cf4071b8477d" /><Relationship Type="http://schemas.openxmlformats.org/officeDocument/2006/relationships/image" Target="/word/media/36a996c8-2094-4db4-91d4-6f3c15ac4492.png" Id="Re97928269a794c11" /></Relationships>
</file>