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4fd894148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d041e2c1b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Royal Tunbridge Wells,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f41545ab54e54" /><Relationship Type="http://schemas.openxmlformats.org/officeDocument/2006/relationships/numbering" Target="/word/numbering.xml" Id="R43a8301da9c440d3" /><Relationship Type="http://schemas.openxmlformats.org/officeDocument/2006/relationships/settings" Target="/word/settings.xml" Id="R06730711d32345b6" /><Relationship Type="http://schemas.openxmlformats.org/officeDocument/2006/relationships/image" Target="/word/media/a5481ee1-07f4-4775-a0d7-f6cb43793799.png" Id="Re8ad041e2c1b4126" /></Relationships>
</file>