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67b6ec2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886051b18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Rudh' a' Phuill Bhig,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2417da05474e" /><Relationship Type="http://schemas.openxmlformats.org/officeDocument/2006/relationships/numbering" Target="/word/numbering.xml" Id="R1ba2e5fe88864c2b" /><Relationship Type="http://schemas.openxmlformats.org/officeDocument/2006/relationships/settings" Target="/word/settings.xml" Id="Rbf558e9ee2de4dbe" /><Relationship Type="http://schemas.openxmlformats.org/officeDocument/2006/relationships/image" Target="/word/media/b447f2c6-0ab7-48d8-bf1c-bbe3bf9cfef7.png" Id="Ra43886051b184b92" /></Relationships>
</file>