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2149e6ca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dfe3d48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Rudry,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c2e1238a475a" /><Relationship Type="http://schemas.openxmlformats.org/officeDocument/2006/relationships/numbering" Target="/word/numbering.xml" Id="R917a798018d84019" /><Relationship Type="http://schemas.openxmlformats.org/officeDocument/2006/relationships/settings" Target="/word/settings.xml" Id="Rcca5dc8da0ba41a0" /><Relationship Type="http://schemas.openxmlformats.org/officeDocument/2006/relationships/image" Target="/word/media/0ddea82a-a824-470f-9cfb-a96e747528f7.png" Id="R7782dfe3d48d4dc7" /></Relationships>
</file>