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f49a2d77cf4a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d319a0d68645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Ruston Parva, East Riding of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0beb4ef7f64f39" /><Relationship Type="http://schemas.openxmlformats.org/officeDocument/2006/relationships/numbering" Target="/word/numbering.xml" Id="R9707f42cd7a742c8" /><Relationship Type="http://schemas.openxmlformats.org/officeDocument/2006/relationships/settings" Target="/word/settings.xml" Id="Rfd64d38cfd4e4cfc" /><Relationship Type="http://schemas.openxmlformats.org/officeDocument/2006/relationships/image" Target="/word/media/8c480f40-5088-4d42-9e97-ed261ccccd93.png" Id="Rbcd319a0d6864501" /></Relationships>
</file>