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7ea385d7c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0b20c3c9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Rysa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4100ea3ef41ce" /><Relationship Type="http://schemas.openxmlformats.org/officeDocument/2006/relationships/numbering" Target="/word/numbering.xml" Id="R904bab4528db4951" /><Relationship Type="http://schemas.openxmlformats.org/officeDocument/2006/relationships/settings" Target="/word/settings.xml" Id="R01ff9343207f4729" /><Relationship Type="http://schemas.openxmlformats.org/officeDocument/2006/relationships/image" Target="/word/media/9cd55a91-69e3-4c77-a6be-c48c738d23d6.png" Id="R96c0b20c3c9d4cc7" /></Relationships>
</file>