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5fadf1aef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54fbe8744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Abbs,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f2cb69e784c7e" /><Relationship Type="http://schemas.openxmlformats.org/officeDocument/2006/relationships/numbering" Target="/word/numbering.xml" Id="R455e2125d4384aec" /><Relationship Type="http://schemas.openxmlformats.org/officeDocument/2006/relationships/settings" Target="/word/settings.xml" Id="Re91d8bbb70d7411c" /><Relationship Type="http://schemas.openxmlformats.org/officeDocument/2006/relationships/image" Target="/word/media/014d2e54-dd00-4968-b768-5914d4158034.png" Id="R99c54fbe8744483d" /></Relationships>
</file>