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ed025cd7f1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96b3df35744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Marylebone,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e02cf14ea4654" /><Relationship Type="http://schemas.openxmlformats.org/officeDocument/2006/relationships/numbering" Target="/word/numbering.xml" Id="Rb94771f0658345ab" /><Relationship Type="http://schemas.openxmlformats.org/officeDocument/2006/relationships/settings" Target="/word/settings.xml" Id="Rd1f8cc1c789e4611" /><Relationship Type="http://schemas.openxmlformats.org/officeDocument/2006/relationships/image" Target="/word/media/0ff4abfd-ff56-45fc-914e-1557bf6f5b19.png" Id="R5c996b3df357442e" /></Relationships>
</file>