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c49281ce7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f84b3076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Scarisbrick,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c28ac63364af1" /><Relationship Type="http://schemas.openxmlformats.org/officeDocument/2006/relationships/numbering" Target="/word/numbering.xml" Id="R17182250fc4f45b4" /><Relationship Type="http://schemas.openxmlformats.org/officeDocument/2006/relationships/settings" Target="/word/settings.xml" Id="R35675cebe2284235" /><Relationship Type="http://schemas.openxmlformats.org/officeDocument/2006/relationships/image" Target="/word/media/ab39c3d1-dcff-4547-bdd8-b5ba94065cce.png" Id="R456f84b307654652" /></Relationships>
</file>