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eb19dafe3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80eab62c3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Seaton Burn,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30918ec9f4c54" /><Relationship Type="http://schemas.openxmlformats.org/officeDocument/2006/relationships/numbering" Target="/word/numbering.xml" Id="R99ac398203404dc5" /><Relationship Type="http://schemas.openxmlformats.org/officeDocument/2006/relationships/settings" Target="/word/settings.xml" Id="Rad034bee665544a3" /><Relationship Type="http://schemas.openxmlformats.org/officeDocument/2006/relationships/image" Target="/word/media/77aa2bcc-93a8-42ec-a02e-c95b462fd49e.png" Id="R52a80eab62c34a3b" /></Relationships>
</file>