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4096ce56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d7db37c48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Shepperton,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fc6f72544f76" /><Relationship Type="http://schemas.openxmlformats.org/officeDocument/2006/relationships/numbering" Target="/word/numbering.xml" Id="Re89faf29e3274501" /><Relationship Type="http://schemas.openxmlformats.org/officeDocument/2006/relationships/settings" Target="/word/settings.xml" Id="R28362dc3966f4064" /><Relationship Type="http://schemas.openxmlformats.org/officeDocument/2006/relationships/image" Target="/word/media/454f1dfd-da4b-41e9-9fbe-1442bc19d80f.png" Id="R7d0d7db37c4842fe" /></Relationships>
</file>