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f84bbcc7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5ed579720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Slindon,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0eff7714741c1" /><Relationship Type="http://schemas.openxmlformats.org/officeDocument/2006/relationships/numbering" Target="/word/numbering.xml" Id="R0b9c8f7a22d34e4f" /><Relationship Type="http://schemas.openxmlformats.org/officeDocument/2006/relationships/settings" Target="/word/settings.xml" Id="R67be616ed0304de7" /><Relationship Type="http://schemas.openxmlformats.org/officeDocument/2006/relationships/image" Target="/word/media/239adce0-3d03-432d-9849-4390629be150.png" Id="Rb145ed5797204b71" /></Relationships>
</file>