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41f4d2738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39a5be484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Somerton, Blaenau Gwent,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9943dbc424c97" /><Relationship Type="http://schemas.openxmlformats.org/officeDocument/2006/relationships/numbering" Target="/word/numbering.xml" Id="R0d4fe695048f41da" /><Relationship Type="http://schemas.openxmlformats.org/officeDocument/2006/relationships/settings" Target="/word/settings.xml" Id="R61a56c937ecd47a0" /><Relationship Type="http://schemas.openxmlformats.org/officeDocument/2006/relationships/image" Target="/word/media/2870f01b-6b03-4fea-a917-efa93a25b0ae.png" Id="Rbf039a5be4844e10" /></Relationships>
</file>