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81ada0a2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d11a07758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Petherton,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d8bbd92ea4dea" /><Relationship Type="http://schemas.openxmlformats.org/officeDocument/2006/relationships/numbering" Target="/word/numbering.xml" Id="R57b80ce8994d4c4d" /><Relationship Type="http://schemas.openxmlformats.org/officeDocument/2006/relationships/settings" Target="/word/settings.xml" Id="R13886746d0dc4339" /><Relationship Type="http://schemas.openxmlformats.org/officeDocument/2006/relationships/image" Target="/word/media/85f22488-bbd1-426e-9f43-aeae5c3f29c3.png" Id="R614d11a07758494d" /></Relationships>
</file>