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1e9ace29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2cd9337ea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Smithic,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4f9d14acd4402" /><Relationship Type="http://schemas.openxmlformats.org/officeDocument/2006/relationships/numbering" Target="/word/numbering.xml" Id="Rf04f8728156f4bb8" /><Relationship Type="http://schemas.openxmlformats.org/officeDocument/2006/relationships/settings" Target="/word/settings.xml" Id="Rf6d54af4063649ae" /><Relationship Type="http://schemas.openxmlformats.org/officeDocument/2006/relationships/image" Target="/word/media/9b83fc67-8b96-4d4d-86ef-ef2adb810e22.png" Id="R4282cd9337ea4f9d" /></Relationships>
</file>