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6464fccf6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5f788d3f0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Stittenham,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4282d8d704c0e" /><Relationship Type="http://schemas.openxmlformats.org/officeDocument/2006/relationships/numbering" Target="/word/numbering.xml" Id="Rae62f8d56c634cb6" /><Relationship Type="http://schemas.openxmlformats.org/officeDocument/2006/relationships/settings" Target="/word/settings.xml" Id="R93c883bc645d4c3a" /><Relationship Type="http://schemas.openxmlformats.org/officeDocument/2006/relationships/image" Target="/word/media/a4da00f7-1047-406e-8f83-41000c43e3b1.png" Id="Rd055f788d3f0435b" /></Relationships>
</file>