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82097eec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cf5c386d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Stonham Aspall,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0bd03aeda47f2" /><Relationship Type="http://schemas.openxmlformats.org/officeDocument/2006/relationships/numbering" Target="/word/numbering.xml" Id="Re95e91b74fdd44f7" /><Relationship Type="http://schemas.openxmlformats.org/officeDocument/2006/relationships/settings" Target="/word/settings.xml" Id="R6394c080b62749a6" /><Relationship Type="http://schemas.openxmlformats.org/officeDocument/2006/relationships/image" Target="/word/media/daaf9ec5-3f23-4f44-a8f8-85001078716a.png" Id="Ra682cf5c386d4919" /></Relationships>
</file>