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e94a59669c449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c91ebc76376481e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Teversal,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fb5faabf694b5d" /><Relationship Type="http://schemas.openxmlformats.org/officeDocument/2006/relationships/numbering" Target="/word/numbering.xml" Id="Re5f90bf486cd4a12" /><Relationship Type="http://schemas.openxmlformats.org/officeDocument/2006/relationships/settings" Target="/word/settings.xml" Id="Rcda5ba989d2e46f5" /><Relationship Type="http://schemas.openxmlformats.org/officeDocument/2006/relationships/image" Target="/word/media/3ff9aabc-762c-475c-9b0d-d4feb2f8a303.png" Id="Rec91ebc76376481e" /></Relationships>
</file>