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ba08df695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cdaafbab3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Tewin,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7a0fd40164f0f" /><Relationship Type="http://schemas.openxmlformats.org/officeDocument/2006/relationships/numbering" Target="/word/numbering.xml" Id="R0ac156ad94124b97" /><Relationship Type="http://schemas.openxmlformats.org/officeDocument/2006/relationships/settings" Target="/word/settings.xml" Id="R38838f680ead48f5" /><Relationship Type="http://schemas.openxmlformats.org/officeDocument/2006/relationships/image" Target="/word/media/b52f092f-ee0e-4c0a-b6f0-6c4865937d2e.png" Id="R783cdaafbab34677" /></Relationships>
</file>