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6eda3e287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69fabfd0e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Cairnwell,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89643086c44b1" /><Relationship Type="http://schemas.openxmlformats.org/officeDocument/2006/relationships/numbering" Target="/word/numbering.xml" Id="R1e081ad0eb894409" /><Relationship Type="http://schemas.openxmlformats.org/officeDocument/2006/relationships/settings" Target="/word/settings.xml" Id="R06a8664888b94600" /><Relationship Type="http://schemas.openxmlformats.org/officeDocument/2006/relationships/image" Target="/word/media/ead61935-3bfd-4104-afb1-d7ff9f0f4621.png" Id="R48269fabfd0e4427" /></Relationships>
</file>