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583b6cbdb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52c5f20aa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Trap,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84ad6e0064303" /><Relationship Type="http://schemas.openxmlformats.org/officeDocument/2006/relationships/numbering" Target="/word/numbering.xml" Id="R205d53e641ae4f04" /><Relationship Type="http://schemas.openxmlformats.org/officeDocument/2006/relationships/settings" Target="/word/settings.xml" Id="Ra5e3595c4ad146fd" /><Relationship Type="http://schemas.openxmlformats.org/officeDocument/2006/relationships/image" Target="/word/media/e3e8c8f2-e618-482a-8152-4d9a9879de77.png" Id="R1c152c5f20aa473d" /></Relationships>
</file>