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38e88316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9adccadd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Thurstaston,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5aebb2ef04531" /><Relationship Type="http://schemas.openxmlformats.org/officeDocument/2006/relationships/numbering" Target="/word/numbering.xml" Id="Ra46b6587b46a442a" /><Relationship Type="http://schemas.openxmlformats.org/officeDocument/2006/relationships/settings" Target="/word/settings.xml" Id="Re20ba36cc9354041" /><Relationship Type="http://schemas.openxmlformats.org/officeDocument/2006/relationships/image" Target="/word/media/e7d676af-e4b7-41d3-97c1-eb096ae7f065.png" Id="R7229adccadd84880" /></Relationships>
</file>