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5ebcbc7f0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8ec4b96f4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Tollard Royal,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4d8a2de7f4a16" /><Relationship Type="http://schemas.openxmlformats.org/officeDocument/2006/relationships/numbering" Target="/word/numbering.xml" Id="Ra0bb800e5fc64a89" /><Relationship Type="http://schemas.openxmlformats.org/officeDocument/2006/relationships/settings" Target="/word/settings.xml" Id="Raba299c9f1d040f2" /><Relationship Type="http://schemas.openxmlformats.org/officeDocument/2006/relationships/image" Target="/word/media/eb192065-1b12-4299-9a46-c8e71f29af7f.png" Id="R0ab8ec4b96f44219" /></Relationships>
</file>