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a277adb56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9e09a4f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Torksey,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b8cb1b437448d" /><Relationship Type="http://schemas.openxmlformats.org/officeDocument/2006/relationships/numbering" Target="/word/numbering.xml" Id="R747c3bfa45a34b7f" /><Relationship Type="http://schemas.openxmlformats.org/officeDocument/2006/relationships/settings" Target="/word/settings.xml" Id="Rdff09c22461f445b" /><Relationship Type="http://schemas.openxmlformats.org/officeDocument/2006/relationships/image" Target="/word/media/55d6497f-87fe-424b-9c92-b854d85e9c1c.png" Id="R1bc29e09a4f84edd" /></Relationships>
</file>