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3a04d0b4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1f26527f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Trefnant,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aac51e01e43a7" /><Relationship Type="http://schemas.openxmlformats.org/officeDocument/2006/relationships/numbering" Target="/word/numbering.xml" Id="R1f4ed903872148b1" /><Relationship Type="http://schemas.openxmlformats.org/officeDocument/2006/relationships/settings" Target="/word/settings.xml" Id="R7120e07adcc5445f" /><Relationship Type="http://schemas.openxmlformats.org/officeDocument/2006/relationships/image" Target="/word/media/453170b9-f77e-46f0-bb0a-e4eed2a5a8f5.png" Id="R2a421f26527f41af" /></Relationships>
</file>