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18896996c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cd547bbac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Treherbert,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aedb14def45d9" /><Relationship Type="http://schemas.openxmlformats.org/officeDocument/2006/relationships/numbering" Target="/word/numbering.xml" Id="R22432e329f75466b" /><Relationship Type="http://schemas.openxmlformats.org/officeDocument/2006/relationships/settings" Target="/word/settings.xml" Id="Rbeaa49272dd14a81" /><Relationship Type="http://schemas.openxmlformats.org/officeDocument/2006/relationships/image" Target="/word/media/8bad729e-1c89-408a-855f-4d8bbd91b871.png" Id="Ree3cd547bbac4eca" /></Relationships>
</file>