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bb7576164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667ebc8a9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Broughton,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b1313e90e44d0" /><Relationship Type="http://schemas.openxmlformats.org/officeDocument/2006/relationships/numbering" Target="/word/numbering.xml" Id="R4b6762fdd92d4e62" /><Relationship Type="http://schemas.openxmlformats.org/officeDocument/2006/relationships/settings" Target="/word/settings.xml" Id="Rcbbb03fdf07340ac" /><Relationship Type="http://schemas.openxmlformats.org/officeDocument/2006/relationships/image" Target="/word/media/27ea7a03-54b8-48ec-8b37-53f06aa54c1c.png" Id="Rd0c667ebc8a94fad" /></Relationships>
</file>