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74ad464de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095c202cf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Waenfawr,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0caae326f413f" /><Relationship Type="http://schemas.openxmlformats.org/officeDocument/2006/relationships/numbering" Target="/word/numbering.xml" Id="Reaf1447067744698" /><Relationship Type="http://schemas.openxmlformats.org/officeDocument/2006/relationships/settings" Target="/word/settings.xml" Id="R0f21343c222246cd" /><Relationship Type="http://schemas.openxmlformats.org/officeDocument/2006/relationships/image" Target="/word/media/f7286e7e-e70a-4d64-b7c5-98895d81ec0c.png" Id="R466095c202cf479a" /></Relationships>
</file>