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efb6fa4bf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2f2b72748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Wenden Ambo,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2f2fa2f314a90" /><Relationship Type="http://schemas.openxmlformats.org/officeDocument/2006/relationships/numbering" Target="/word/numbering.xml" Id="Rcc236f1e8d784278" /><Relationship Type="http://schemas.openxmlformats.org/officeDocument/2006/relationships/settings" Target="/word/settings.xml" Id="R0fb4034b9dbf4b03" /><Relationship Type="http://schemas.openxmlformats.org/officeDocument/2006/relationships/image" Target="/word/media/b2992136-1357-44b9-b121-c576e9fee4da.png" Id="R4c02f2b727484978" /></Relationships>
</file>