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316b7c93f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8439a6c25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Hagbourne,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1b427255648d0" /><Relationship Type="http://schemas.openxmlformats.org/officeDocument/2006/relationships/numbering" Target="/word/numbering.xml" Id="R5ba25af3e56c4e4f" /><Relationship Type="http://schemas.openxmlformats.org/officeDocument/2006/relationships/settings" Target="/word/settings.xml" Id="R7b7b0aac517f4a40" /><Relationship Type="http://schemas.openxmlformats.org/officeDocument/2006/relationships/image" Target="/word/media/f1478a1b-a4c2-4d22-aa00-11b90124b5d9.png" Id="Ra6f8439a6c254fdb" /></Relationships>
</file>