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df33fec09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dcaac9809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Lavington Down,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04e33db934c90" /><Relationship Type="http://schemas.openxmlformats.org/officeDocument/2006/relationships/numbering" Target="/word/numbering.xml" Id="R4fb650e4597a4c41" /><Relationship Type="http://schemas.openxmlformats.org/officeDocument/2006/relationships/settings" Target="/word/settings.xml" Id="R310778ea37e74013" /><Relationship Type="http://schemas.openxmlformats.org/officeDocument/2006/relationships/image" Target="/word/media/a843667c-0067-47c9-860c-eabbafc18cd6.png" Id="Re4ddcaac98094415" /></Relationships>
</file>