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3123793cd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cec84e48a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Woodbridge 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51fc894254098" /><Relationship Type="http://schemas.openxmlformats.org/officeDocument/2006/relationships/numbering" Target="/word/numbering.xml" Id="R4ec54916cc4342f1" /><Relationship Type="http://schemas.openxmlformats.org/officeDocument/2006/relationships/settings" Target="/word/settings.xml" Id="Rc3a2feb2b0e04708" /><Relationship Type="http://schemas.openxmlformats.org/officeDocument/2006/relationships/image" Target="/word/media/ab0e8c33-b53c-4fe7-979a-a69559d62e0c.png" Id="R816cec84e48a4efe" /></Relationships>
</file>