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caa3adef9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6a488c02d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Wootton Rivers,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1ed431a5e4577" /><Relationship Type="http://schemas.openxmlformats.org/officeDocument/2006/relationships/numbering" Target="/word/numbering.xml" Id="R2d277c157f994c73" /><Relationship Type="http://schemas.openxmlformats.org/officeDocument/2006/relationships/settings" Target="/word/settings.xml" Id="R5610d99d5fc94c34" /><Relationship Type="http://schemas.openxmlformats.org/officeDocument/2006/relationships/image" Target="/word/media/e990cdf3-8cf1-460d-a643-cc32fb0d6402.png" Id="Re306a488c02d4f5d" /></Relationships>
</file>